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947D9F">
        <w:rPr>
          <w:rFonts w:ascii="Arial Rounded MT Bold" w:hAnsi="Arial Rounded MT Bold"/>
          <w:sz w:val="24"/>
        </w:rPr>
        <w:t>e: COM-2183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947D9F">
        <w:rPr>
          <w:rFonts w:ascii="Arial Rounded MT Bold" w:hAnsi="Arial Rounded MT Bold"/>
          <w:sz w:val="24"/>
        </w:rPr>
        <w:t>Minimum Hours: 5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205A73" w:rsidRDefault="00205A73" w:rsidP="00205A7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E2E2E"/>
          <w:sz w:val="20"/>
          <w:szCs w:val="16"/>
        </w:rPr>
      </w:pPr>
    </w:p>
    <w:p w:rsidR="00740BA8" w:rsidRPr="00947D9F" w:rsidRDefault="00947D9F" w:rsidP="00947D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 w:val="20"/>
          <w:szCs w:val="16"/>
        </w:rPr>
      </w:pPr>
      <w:r w:rsidRPr="00947D9F">
        <w:rPr>
          <w:rFonts w:ascii="Arial Rounded MT Bold" w:hAnsi="Arial Rounded MT Bold" w:cs="TimesNewRomanPSMT"/>
          <w:color w:val="222222"/>
          <w:sz w:val="20"/>
          <w:szCs w:val="16"/>
        </w:rPr>
        <w:t>Microsoft Office Specialist (MOS) certification is the premier credential chosen by individuals seeking to validate their sk</w:t>
      </w:r>
      <w:r>
        <w:rPr>
          <w:rFonts w:ascii="Arial Rounded MT Bold" w:hAnsi="Arial Rounded MT Bold" w:cs="TimesNewRomanPSMT"/>
          <w:color w:val="222222"/>
          <w:sz w:val="20"/>
          <w:szCs w:val="16"/>
        </w:rPr>
        <w:t xml:space="preserve">ills and advance their careers. </w:t>
      </w:r>
      <w:r w:rsidRPr="00947D9F">
        <w:rPr>
          <w:rFonts w:ascii="Arial Rounded MT Bold" w:hAnsi="Arial Rounded MT Bold" w:cs="TimesNewRomanPSMT"/>
          <w:color w:val="222222"/>
          <w:sz w:val="20"/>
          <w:szCs w:val="16"/>
        </w:rPr>
        <w:t>Microsoft Office is a powerful service designed to unleash the best ideas, get things done and stay connected on the go. And possess</w:t>
      </w:r>
      <w:r>
        <w:rPr>
          <w:rFonts w:ascii="Arial Rounded MT Bold" w:hAnsi="Arial Rounded MT Bold" w:cs="TimesNewRomanPSMT"/>
          <w:color w:val="222222"/>
          <w:sz w:val="20"/>
          <w:szCs w:val="16"/>
        </w:rPr>
        <w:t xml:space="preserve">ing MOS certification shows the </w:t>
      </w:r>
      <w:r w:rsidRPr="00947D9F">
        <w:rPr>
          <w:rFonts w:ascii="Arial Rounded MT Bold" w:hAnsi="Arial Rounded MT Bold" w:cs="TimesNewRomanPSMT"/>
          <w:color w:val="222222"/>
          <w:sz w:val="20"/>
          <w:szCs w:val="16"/>
        </w:rPr>
        <w:t xml:space="preserve">world that you have the skills to harness the full features and functionality of Microsoft Office. Demonstration of increased performance, </w:t>
      </w:r>
      <w:r>
        <w:rPr>
          <w:rFonts w:ascii="Arial Rounded MT Bold" w:hAnsi="Arial Rounded MT Bold" w:cs="TimesNewRomanPSMT"/>
          <w:color w:val="222222"/>
          <w:sz w:val="20"/>
          <w:szCs w:val="16"/>
        </w:rPr>
        <w:t xml:space="preserve">individual differentiation, and </w:t>
      </w:r>
      <w:r w:rsidRPr="00947D9F">
        <w:rPr>
          <w:rFonts w:ascii="Arial Rounded MT Bold" w:hAnsi="Arial Rounded MT Bold" w:cs="TimesNewRomanPSMT"/>
          <w:color w:val="222222"/>
          <w:sz w:val="20"/>
          <w:szCs w:val="16"/>
        </w:rPr>
        <w:t>personal confidence in associated with individuals achieving MOS Certification</w:t>
      </w:r>
    </w:p>
    <w:p w:rsidR="00B07365" w:rsidRDefault="00B0736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88637D" w:rsidRDefault="0088637D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205A73" w:rsidRDefault="00205A73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205A73" w:rsidRPr="00011809" w:rsidRDefault="00205A73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765E3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07" w:type="dxa"/>
          </w:tcPr>
          <w:p w:rsidR="004870F7" w:rsidRDefault="00205A7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394" w:type="dxa"/>
          </w:tcPr>
          <w:p w:rsidR="004870F7" w:rsidRDefault="00205A7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Computer Systems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947D9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07" w:type="dxa"/>
          </w:tcPr>
          <w:p w:rsidR="006156DC" w:rsidRDefault="006156DC" w:rsidP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7394" w:type="dxa"/>
          </w:tcPr>
          <w:p w:rsidR="006156DC" w:rsidRDefault="00947D9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One of the courses listed below</w:t>
            </w:r>
          </w:p>
        </w:tc>
      </w:tr>
    </w:tbl>
    <w:p w:rsidR="00385136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947D9F" w:rsidRPr="00947D9F" w:rsidRDefault="00947D9F" w:rsidP="00947D9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"/>
          <w:sz w:val="20"/>
          <w:szCs w:val="14"/>
        </w:rPr>
      </w:pPr>
      <w:r w:rsidRPr="00947D9F">
        <w:rPr>
          <w:rFonts w:ascii="Arial Rounded MT Bold" w:hAnsi="Arial Rounded MT Bold" w:cs="TimesNewRomanPSMT"/>
          <w:sz w:val="20"/>
          <w:szCs w:val="14"/>
        </w:rPr>
        <w:t>COM 280 – Microsoft Word (2)</w:t>
      </w:r>
    </w:p>
    <w:p w:rsidR="00947D9F" w:rsidRPr="00947D9F" w:rsidRDefault="00947D9F" w:rsidP="00947D9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"/>
          <w:sz w:val="20"/>
          <w:szCs w:val="14"/>
        </w:rPr>
      </w:pPr>
      <w:r w:rsidRPr="00947D9F">
        <w:rPr>
          <w:rFonts w:ascii="Arial Rounded MT Bold" w:hAnsi="Arial Rounded MT Bold" w:cs="TimesNewRomanPSMT"/>
          <w:sz w:val="20"/>
          <w:szCs w:val="14"/>
        </w:rPr>
        <w:t>COM 281 – Microsoft Excel (2)</w:t>
      </w:r>
    </w:p>
    <w:p w:rsidR="00947D9F" w:rsidRPr="00947D9F" w:rsidRDefault="00947D9F" w:rsidP="00947D9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"/>
          <w:sz w:val="20"/>
          <w:szCs w:val="14"/>
        </w:rPr>
      </w:pPr>
      <w:r>
        <w:rPr>
          <w:rFonts w:ascii="Arial Rounded MT Bold" w:hAnsi="Arial Rounded MT Bold" w:cs="TimesNewRomanPSMT"/>
          <w:sz w:val="20"/>
          <w:szCs w:val="14"/>
        </w:rPr>
        <w:t xml:space="preserve">    </w:t>
      </w:r>
      <w:r w:rsidRPr="00947D9F">
        <w:rPr>
          <w:rFonts w:ascii="Arial Rounded MT Bold" w:hAnsi="Arial Rounded MT Bold" w:cs="TimesNewRomanPSMT"/>
          <w:sz w:val="20"/>
          <w:szCs w:val="14"/>
        </w:rPr>
        <w:t>COM 283 – Microsoft Access (2)</w:t>
      </w:r>
    </w:p>
    <w:p w:rsidR="00947D9F" w:rsidRDefault="00947D9F" w:rsidP="00947D9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"/>
          <w:sz w:val="20"/>
          <w:szCs w:val="14"/>
        </w:rPr>
      </w:pPr>
      <w:r>
        <w:rPr>
          <w:rFonts w:ascii="Arial Rounded MT Bold" w:hAnsi="Arial Rounded MT Bold" w:cs="TimesNewRomanPSMT"/>
          <w:sz w:val="20"/>
          <w:szCs w:val="14"/>
        </w:rPr>
        <w:t xml:space="preserve">                           </w:t>
      </w:r>
    </w:p>
    <w:p w:rsidR="00947D9F" w:rsidRPr="00947D9F" w:rsidRDefault="00947D9F" w:rsidP="00947D9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PSMT"/>
          <w:sz w:val="20"/>
          <w:szCs w:val="14"/>
        </w:rPr>
      </w:pPr>
    </w:p>
    <w:p w:rsidR="00947D9F" w:rsidRDefault="00947D9F" w:rsidP="00947D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4"/>
        </w:rPr>
      </w:pPr>
      <w:r w:rsidRPr="00947D9F">
        <w:rPr>
          <w:rFonts w:ascii="Arial Rounded MT Bold" w:hAnsi="Arial Rounded MT Bold" w:cs="TimesNewRomanPSMT"/>
          <w:sz w:val="16"/>
          <w:szCs w:val="14"/>
        </w:rPr>
        <w:t>Upon completion of the Microsoft Office Specialist Prep Certificate, the end user be prepared to test for the specific MOS exam trained for in the se</w:t>
      </w:r>
      <w:r>
        <w:rPr>
          <w:rFonts w:ascii="Arial Rounded MT Bold" w:hAnsi="Arial Rounded MT Bold" w:cs="TimesNewRomanPSMT"/>
          <w:sz w:val="16"/>
          <w:szCs w:val="14"/>
        </w:rPr>
        <w:t xml:space="preserve">lection of available courses in </w:t>
      </w:r>
      <w:r w:rsidRPr="00947D9F">
        <w:rPr>
          <w:rFonts w:ascii="Arial Rounded MT Bold" w:hAnsi="Arial Rounded MT Bold" w:cs="TimesNewRomanPSMT"/>
          <w:sz w:val="16"/>
          <w:szCs w:val="14"/>
        </w:rPr>
        <w:t>the concentration (Word, Excel, Access, or PowerPoint)</w:t>
      </w:r>
    </w:p>
    <w:p w:rsidR="00947D9F" w:rsidRPr="00947D9F" w:rsidRDefault="00947D9F" w:rsidP="00947D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4"/>
        </w:rPr>
      </w:pPr>
    </w:p>
    <w:p w:rsidR="00947D9F" w:rsidRPr="00947D9F" w:rsidRDefault="00947D9F" w:rsidP="00947D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4"/>
        </w:rPr>
      </w:pPr>
      <w:r w:rsidRPr="00947D9F">
        <w:rPr>
          <w:rFonts w:ascii="Arial Rounded MT Bold" w:hAnsi="Arial Rounded MT Bold" w:cs="TimesNewRomanPSMT"/>
          <w:sz w:val="16"/>
          <w:szCs w:val="14"/>
        </w:rPr>
        <w:t>If all of the above MOS expert level exams are successfully achieved, students will be awarded a MOS Master Certificate through Microsoft.</w:t>
      </w:r>
    </w:p>
    <w:p w:rsidR="00765E35" w:rsidRPr="00947D9F" w:rsidRDefault="00947D9F" w:rsidP="00947D9F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</w:rPr>
      </w:pPr>
      <w:r w:rsidRPr="00947D9F">
        <w:rPr>
          <w:rFonts w:ascii="Arial Rounded MT Bold" w:hAnsi="Arial Rounded MT Bold" w:cs="TimesNewRomanPSMT"/>
          <w:sz w:val="16"/>
          <w:szCs w:val="14"/>
        </w:rPr>
        <w:t>All MOS certification exams are available through the Small Business Development Center (SBDC) testing center.</w:t>
      </w:r>
    </w:p>
    <w:p w:rsidR="00205A73" w:rsidRDefault="00205A73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205A73" w:rsidRDefault="00205A73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03" w:rsidRDefault="004B3403" w:rsidP="00A6145D">
      <w:pPr>
        <w:spacing w:after="0" w:line="240" w:lineRule="auto"/>
      </w:pPr>
      <w:r>
        <w:separator/>
      </w:r>
    </w:p>
  </w:endnote>
  <w:endnote w:type="continuationSeparator" w:id="0">
    <w:p w:rsidR="004B3403" w:rsidRDefault="004B3403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1C" w:rsidRDefault="00A77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A83AF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A83AF6">
      <w:rPr>
        <w:sz w:val="18"/>
      </w:rPr>
      <w:t>4/16/2021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1C" w:rsidRDefault="00A7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03" w:rsidRDefault="004B3403" w:rsidP="00A6145D">
      <w:pPr>
        <w:spacing w:after="0" w:line="240" w:lineRule="auto"/>
      </w:pPr>
      <w:r>
        <w:separator/>
      </w:r>
    </w:p>
  </w:footnote>
  <w:footnote w:type="continuationSeparator" w:id="0">
    <w:p w:rsidR="004B3403" w:rsidRDefault="004B3403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1C" w:rsidRDefault="00A77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947D9F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Microsoft Office Specialist Prep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1C" w:rsidRDefault="00A77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20CF9"/>
    <w:rsid w:val="00082BA1"/>
    <w:rsid w:val="000B7E32"/>
    <w:rsid w:val="00145257"/>
    <w:rsid w:val="00205A73"/>
    <w:rsid w:val="00207A51"/>
    <w:rsid w:val="0023627C"/>
    <w:rsid w:val="002B56F2"/>
    <w:rsid w:val="002D3608"/>
    <w:rsid w:val="003028E8"/>
    <w:rsid w:val="00307A7F"/>
    <w:rsid w:val="00310E4E"/>
    <w:rsid w:val="003453DB"/>
    <w:rsid w:val="00357BE5"/>
    <w:rsid w:val="00385136"/>
    <w:rsid w:val="003D1EE8"/>
    <w:rsid w:val="003F050A"/>
    <w:rsid w:val="00454BC0"/>
    <w:rsid w:val="004870F7"/>
    <w:rsid w:val="004B3403"/>
    <w:rsid w:val="005006AF"/>
    <w:rsid w:val="00552BDC"/>
    <w:rsid w:val="005B11FB"/>
    <w:rsid w:val="005B46DC"/>
    <w:rsid w:val="005D3A25"/>
    <w:rsid w:val="005E550D"/>
    <w:rsid w:val="006156DC"/>
    <w:rsid w:val="00662E5D"/>
    <w:rsid w:val="00725425"/>
    <w:rsid w:val="00740BA8"/>
    <w:rsid w:val="00741DB7"/>
    <w:rsid w:val="00747BB2"/>
    <w:rsid w:val="00765E35"/>
    <w:rsid w:val="007744AF"/>
    <w:rsid w:val="007E0C37"/>
    <w:rsid w:val="007F331A"/>
    <w:rsid w:val="00802DAE"/>
    <w:rsid w:val="00805F26"/>
    <w:rsid w:val="008216F9"/>
    <w:rsid w:val="008258B4"/>
    <w:rsid w:val="008311A5"/>
    <w:rsid w:val="0088637D"/>
    <w:rsid w:val="008C77D7"/>
    <w:rsid w:val="00917854"/>
    <w:rsid w:val="00946224"/>
    <w:rsid w:val="00947D9F"/>
    <w:rsid w:val="009B5284"/>
    <w:rsid w:val="009C0551"/>
    <w:rsid w:val="00A02B77"/>
    <w:rsid w:val="00A2015B"/>
    <w:rsid w:val="00A279AC"/>
    <w:rsid w:val="00A6145D"/>
    <w:rsid w:val="00A7781C"/>
    <w:rsid w:val="00A83AF6"/>
    <w:rsid w:val="00A840A1"/>
    <w:rsid w:val="00A95D9C"/>
    <w:rsid w:val="00AD509A"/>
    <w:rsid w:val="00B07365"/>
    <w:rsid w:val="00B66D37"/>
    <w:rsid w:val="00BF4BB7"/>
    <w:rsid w:val="00C279B7"/>
    <w:rsid w:val="00C471F8"/>
    <w:rsid w:val="00C51CDE"/>
    <w:rsid w:val="00C55F81"/>
    <w:rsid w:val="00D31852"/>
    <w:rsid w:val="00D45C53"/>
    <w:rsid w:val="00D7755A"/>
    <w:rsid w:val="00D945E6"/>
    <w:rsid w:val="00D977D0"/>
    <w:rsid w:val="00DB3C11"/>
    <w:rsid w:val="00DC6366"/>
    <w:rsid w:val="00E01CB4"/>
    <w:rsid w:val="00E12E81"/>
    <w:rsid w:val="00E855B6"/>
    <w:rsid w:val="00EC64F5"/>
    <w:rsid w:val="00ED57AA"/>
    <w:rsid w:val="00F06AA0"/>
    <w:rsid w:val="00FB281F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DF34D"/>
  <w15:docId w15:val="{F1905694-8746-4599-A9C2-D19CC02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2015-06-23T13:42:00Z</cp:lastPrinted>
  <dcterms:created xsi:type="dcterms:W3CDTF">2021-04-16T14:16:00Z</dcterms:created>
  <dcterms:modified xsi:type="dcterms:W3CDTF">2021-04-16T14:16:00Z</dcterms:modified>
</cp:coreProperties>
</file>